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8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263" w:type="dxa"/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9078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  <w:gridCol w:w="6"/>
                  </w:tblGrid>
                  <w:tr w:rsidR="00B87F66" w:rsidRPr="00B87F66">
                    <w:tc>
                      <w:tcPr>
                        <w:tcW w:w="7202" w:type="dxa"/>
                        <w:tcMar>
                          <w:top w:w="0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907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B87F66" w:rsidRPr="00B87F66" w:rsidTr="00B87F66">
                          <w:tc>
                            <w:tcPr>
                              <w:tcW w:w="9072" w:type="dxa"/>
                              <w:tcMar>
                                <w:top w:w="125" w:type="dxa"/>
                                <w:left w:w="438" w:type="dxa"/>
                                <w:bottom w:w="0" w:type="dxa"/>
                                <w:right w:w="438" w:type="dxa"/>
                              </w:tcMar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222222"/>
                                  <w:sz w:val="30"/>
                                  <w:lang w:eastAsia="ru-RU"/>
                                </w:rPr>
                                <w:t>Добрый день!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3"/>
                                  <w:szCs w:val="23"/>
                                  <w:lang w:eastAsia="ru-RU"/>
                                </w:rPr>
                                <w:t>Приглашаем вас на серию увлекательных лекций, которые пройдут в рамках образовательной программы выставки-форума «РОССИЯ». Наши лекторы подготовили для вас множество познавательной информации.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3"/>
                                  <w:szCs w:val="23"/>
                                  <w:lang w:eastAsia="ru-RU"/>
                                </w:rPr>
                                <w:t>Лекции подойдут для всех, кто хочет расширить свой кругозор, узнать что-то новое или просто интересно провести время. Приходите и приводите своих друзей!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Pr="00B87F66">
                                  <w:rPr>
                                    <w:rFonts w:ascii="Trebuchet MS" w:eastAsia="Times New Roman" w:hAnsi="Trebuchet MS" w:cs="Times New Roman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Афиша мероприятий с 26 февраля - 3 марта:</w:t>
                                </w:r>
                              </w:hyperlink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9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263" w:type="dxa"/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8739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33"/>
                    <w:gridCol w:w="6"/>
                  </w:tblGrid>
                  <w:tr w:rsidR="00B87F66" w:rsidRPr="00B87F66">
                    <w:tc>
                      <w:tcPr>
                        <w:tcW w:w="7202" w:type="dxa"/>
                        <w:hideMark/>
                      </w:tcPr>
                      <w:tbl>
                        <w:tblPr>
                          <w:tblW w:w="7202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3"/>
                        </w:tblGrid>
                        <w:tr w:rsidR="00B87F66" w:rsidRPr="00B87F66">
                          <w:trPr>
                            <w:jc w:val="center"/>
                          </w:trPr>
                          <w:tc>
                            <w:tcPr>
                              <w:tcW w:w="7202" w:type="dxa"/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526405" cy="1534795"/>
                                    <wp:effectExtent l="19050" t="0" r="0" b="0"/>
                                    <wp:docPr id="1" name="Рисунок 1" descr="Новый проект (35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Новый проект (35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6405" cy="1534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3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313" w:type="dxa"/>
              <w:tblBorders>
                <w:top w:val="single" w:sz="12" w:space="0" w:color="E4E4E4"/>
                <w:left w:val="single" w:sz="12" w:space="0" w:color="E4E4E4"/>
                <w:bottom w:val="single" w:sz="12" w:space="0" w:color="E4E4E4"/>
                <w:right w:val="single" w:sz="12" w:space="0" w:color="E4E4E4"/>
              </w:tblBorders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7313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3"/>
                    <w:gridCol w:w="60"/>
                  </w:tblGrid>
                  <w:tr w:rsidR="00B87F66" w:rsidRPr="00B87F66">
                    <w:tc>
                      <w:tcPr>
                        <w:tcW w:w="7202" w:type="dxa"/>
                        <w:tcMar>
                          <w:top w:w="0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3"/>
                        </w:tblGrid>
                        <w:tr w:rsidR="00B87F66" w:rsidRPr="00B87F66">
                          <w:tc>
                            <w:tcPr>
                              <w:tcW w:w="6326" w:type="dxa"/>
                              <w:tcMar>
                                <w:top w:w="250" w:type="dxa"/>
                                <w:left w:w="438" w:type="dxa"/>
                                <w:bottom w:w="188" w:type="dxa"/>
                                <w:right w:w="438" w:type="dxa"/>
                              </w:tcMar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27 февраля, 13:00 - 14:30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РОССИЯ: ПРОШЛОЕ, НАСТОЯЩЕЕ, БУДУЩЕЕ. ЛЕКЦИИ О РОССИЙСКОЙ ГОСУДАРСТВЕННОСТИ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27 февраля, 15:00 - 16:30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0000FF"/>
                                  <w:sz w:val="25"/>
                                  <w:szCs w:val="25"/>
                                  <w:lang w:eastAsia="ru-RU"/>
                                </w:rPr>
                                <w:t> 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hyperlink r:id="rId7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КИНО И КОСМОС. ПРЕЗЕНТАЦИЯ МЕЖДУНАРОДНОГО ФЕСТИВАЛЯ КИНО О КОСМОСЕ «ЦИОЛКОВСКИЙ»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28 февраля, 16:30 - 18:30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0000FF"/>
                                  <w:sz w:val="25"/>
                                  <w:szCs w:val="25"/>
                                  <w:lang w:eastAsia="ru-RU"/>
                                </w:rPr>
                                <w:t> 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0000FF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hyperlink r:id="rId8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 xml:space="preserve">РАЗГОВОРЫ О </w:t>
                                </w:r>
                                <w:proofErr w:type="gramStart"/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ВАЖНОМ</w:t>
                                </w:r>
                                <w:proofErr w:type="gramEnd"/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33"/>
                                  <w:lang w:eastAsia="ru-RU"/>
                                </w:rPr>
                                <w:t>29 февраля, 13:00 - 14:00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  <w:t> 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hyperlink r:id="rId9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АКТУАЛЬНЫЕ ИНСТРУМЕНТЫ ПЛАНИРОВАНИЯ КАРЬЕРЫ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29 февраля, 14:00 - 15:00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  <w:t> 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hyperlink r:id="rId10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ПОСМОТРИ ВВЕРХ!  НАУЧНЫЙ МЕТОД, КОСМОС И БУДУЩЕЕ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29 февраля, 16:00 - 17:00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0000FF"/>
                                  <w:sz w:val="25"/>
                                  <w:szCs w:val="25"/>
                                  <w:lang w:eastAsia="ru-RU"/>
                                </w:rPr>
                                <w:t> </w:t>
                              </w:r>
                              <w:r w:rsidRPr="00B87F66">
                                <w:rPr>
                                  <w:rFonts w:ascii="Helvetica" w:eastAsia="Times New Roman" w:hAnsi="Helvetica" w:cs="Helvetica"/>
                                  <w:color w:val="0000FF"/>
                                  <w:sz w:val="25"/>
                                  <w:szCs w:val="25"/>
                                  <w:lang w:eastAsia="ru-RU"/>
                                </w:rPr>
                                <w:br/>
                              </w:r>
                              <w:hyperlink r:id="rId11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ГОЛОСА СТРАНЫ: ЯЗЫКОВОЕ РАЗНООБРАЗИЕ В СОВРЕМЕННОЙ РОССИИ</w:t>
                                </w:r>
                              </w:hyperlink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1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263" w:type="dxa"/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8651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5"/>
                    <w:gridCol w:w="6"/>
                  </w:tblGrid>
                  <w:tr w:rsidR="00B87F66" w:rsidRPr="00B87F66">
                    <w:tc>
                      <w:tcPr>
                        <w:tcW w:w="7202" w:type="dxa"/>
                        <w:hideMark/>
                      </w:tcPr>
                      <w:tbl>
                        <w:tblPr>
                          <w:tblW w:w="7202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45"/>
                        </w:tblGrid>
                        <w:tr w:rsidR="00B87F66" w:rsidRPr="00B87F66">
                          <w:trPr>
                            <w:jc w:val="center"/>
                          </w:trPr>
                          <w:tc>
                            <w:tcPr>
                              <w:tcW w:w="7202" w:type="dxa"/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470525" cy="1526540"/>
                                    <wp:effectExtent l="19050" t="0" r="0" b="0"/>
                                    <wp:docPr id="2" name="Рисунок 2" descr="Новый проект (19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Новый проект (19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70525" cy="1526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3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313" w:type="dxa"/>
              <w:tblBorders>
                <w:top w:val="single" w:sz="12" w:space="0" w:color="E4E4E4"/>
                <w:left w:val="single" w:sz="12" w:space="0" w:color="E4E4E4"/>
                <w:bottom w:val="single" w:sz="12" w:space="0" w:color="E4E4E4"/>
                <w:right w:val="single" w:sz="12" w:space="0" w:color="E4E4E4"/>
              </w:tblBorders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7313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3"/>
                    <w:gridCol w:w="60"/>
                  </w:tblGrid>
                  <w:tr w:rsidR="00B87F66" w:rsidRPr="00B87F66">
                    <w:tc>
                      <w:tcPr>
                        <w:tcW w:w="7202" w:type="dxa"/>
                        <w:tcMar>
                          <w:top w:w="0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3"/>
                        </w:tblGrid>
                        <w:tr w:rsidR="00B87F66" w:rsidRPr="00B87F66">
                          <w:tc>
                            <w:tcPr>
                              <w:tcW w:w="6326" w:type="dxa"/>
                              <w:tcMar>
                                <w:top w:w="250" w:type="dxa"/>
                                <w:left w:w="438" w:type="dxa"/>
                                <w:bottom w:w="188" w:type="dxa"/>
                                <w:right w:w="438" w:type="dxa"/>
                              </w:tcMar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29 февраля, 14:30 - 17:20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14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РЫБНАЯ ОТРАСЛЬ В ЭКОНОМИКЕ РОССИИ</w:t>
                                </w:r>
                              </w:hyperlink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39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263" w:type="dxa"/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8739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33"/>
                    <w:gridCol w:w="6"/>
                  </w:tblGrid>
                  <w:tr w:rsidR="00B87F66" w:rsidRPr="00B87F66">
                    <w:tc>
                      <w:tcPr>
                        <w:tcW w:w="7202" w:type="dxa"/>
                        <w:hideMark/>
                      </w:tcPr>
                      <w:tbl>
                        <w:tblPr>
                          <w:tblW w:w="7202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3"/>
                        </w:tblGrid>
                        <w:tr w:rsidR="00B87F66" w:rsidRPr="00B87F66">
                          <w:trPr>
                            <w:jc w:val="center"/>
                          </w:trPr>
                          <w:tc>
                            <w:tcPr>
                              <w:tcW w:w="7202" w:type="dxa"/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222222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526405" cy="1534795"/>
                                    <wp:effectExtent l="19050" t="0" r="0" b="0"/>
                                    <wp:docPr id="3" name="Рисунок 3" descr="Новый проект (19)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Новый проект (19)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6405" cy="1534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3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313" w:type="dxa"/>
              <w:tblBorders>
                <w:top w:val="single" w:sz="12" w:space="0" w:color="E4E4E4"/>
                <w:left w:val="single" w:sz="12" w:space="0" w:color="E4E4E4"/>
                <w:bottom w:val="single" w:sz="12" w:space="0" w:color="E4E4E4"/>
                <w:right w:val="single" w:sz="12" w:space="0" w:color="E4E4E4"/>
              </w:tblBorders>
              <w:tblCellMar>
                <w:top w:w="125" w:type="dxa"/>
                <w:left w:w="0" w:type="dxa"/>
                <w:bottom w:w="125" w:type="dxa"/>
                <w:right w:w="0" w:type="dxa"/>
              </w:tblCellMar>
              <w:tblLook w:val="04A0"/>
            </w:tblPr>
            <w:tblGrid>
              <w:gridCol w:w="7313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3"/>
                    <w:gridCol w:w="60"/>
                  </w:tblGrid>
                  <w:tr w:rsidR="00B87F66" w:rsidRPr="00B87F66">
                    <w:tc>
                      <w:tcPr>
                        <w:tcW w:w="7202" w:type="dxa"/>
                        <w:tcMar>
                          <w:top w:w="0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3"/>
                        </w:tblGrid>
                        <w:tr w:rsidR="00B87F66" w:rsidRPr="00B87F66">
                          <w:tc>
                            <w:tcPr>
                              <w:tcW w:w="6326" w:type="dxa"/>
                              <w:tcMar>
                                <w:top w:w="250" w:type="dxa"/>
                                <w:left w:w="438" w:type="dxa"/>
                                <w:bottom w:w="188" w:type="dxa"/>
                                <w:right w:w="438" w:type="dxa"/>
                              </w:tcMar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r w:rsidRPr="00B87F66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33"/>
                                  <w:lang w:eastAsia="ru-RU"/>
                                </w:rPr>
                                <w:t>2 марта, 12:00 - 13:00</w:t>
                              </w:r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16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:rsidR="00B87F66" w:rsidRPr="00B87F66" w:rsidRDefault="00B87F66" w:rsidP="00B87F66">
                              <w:pPr>
                                <w:spacing w:after="0" w:line="240" w:lineRule="auto"/>
                                <w:jc w:val="center"/>
                                <w:outlineLvl w:val="5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5"/>
                                  <w:szCs w:val="25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B87F66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5"/>
                                    <w:u w:val="single"/>
                                    <w:lang w:eastAsia="ru-RU"/>
                                  </w:rPr>
                                  <w:t>СИЛА СЛОВА. ЛЕКЦИЯ О РОЛИ МЕДИА В СОВРЕМЕННОМ ОБЩЕСТВЕ</w:t>
                                </w:r>
                              </w:hyperlink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" w:type="dxa"/>
                        <w:hideMark/>
                      </w:tcPr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87F66" w:rsidRPr="00B87F66" w:rsidRDefault="00B87F66" w:rsidP="00B87F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3"/>
      </w:tblGrid>
      <w:tr w:rsidR="00B87F66" w:rsidRPr="00B87F66" w:rsidTr="00B87F66">
        <w:tc>
          <w:tcPr>
            <w:tcW w:w="0" w:type="auto"/>
            <w:shd w:val="clear" w:color="auto" w:fill="FFFFFF"/>
            <w:hideMark/>
          </w:tcPr>
          <w:tbl>
            <w:tblPr>
              <w:tblW w:w="726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63"/>
            </w:tblGrid>
            <w:tr w:rsidR="00B87F66" w:rsidRPr="00B87F66">
              <w:tc>
                <w:tcPr>
                  <w:tcW w:w="0" w:type="auto"/>
                  <w:tcMar>
                    <w:top w:w="63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26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63"/>
                  </w:tblGrid>
                  <w:tr w:rsidR="00B87F66" w:rsidRPr="00B87F66">
                    <w:tc>
                      <w:tcPr>
                        <w:tcW w:w="7202" w:type="dxa"/>
                        <w:tcMar>
                          <w:top w:w="0" w:type="dxa"/>
                          <w:left w:w="0" w:type="dxa"/>
                          <w:bottom w:w="1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720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2"/>
                        </w:tblGrid>
                        <w:tr w:rsidR="00B87F66" w:rsidRPr="00B87F66">
                          <w:tc>
                            <w:tcPr>
                              <w:tcW w:w="7202" w:type="dxa"/>
                              <w:tcMar>
                                <w:top w:w="125" w:type="dxa"/>
                                <w:left w:w="0" w:type="dxa"/>
                                <w:bottom w:w="125" w:type="dxa"/>
                                <w:right w:w="0" w:type="dxa"/>
                              </w:tcMar>
                              <w:hideMark/>
                            </w:tcPr>
                            <w:p w:rsidR="00B87F66" w:rsidRPr="00B87F66" w:rsidRDefault="00B87F66" w:rsidP="00B87F66">
                              <w:pPr>
                                <w:spacing w:after="0" w:line="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222222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87F66" w:rsidRPr="00B87F66" w:rsidRDefault="00B87F66" w:rsidP="00B87F66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222222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87F66" w:rsidRPr="00B87F66" w:rsidRDefault="00B87F66" w:rsidP="00B87F66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7F66" w:rsidRPr="00B87F66" w:rsidRDefault="00B87F66" w:rsidP="00B87F6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A6341F" w:rsidRDefault="00A6341F" w:rsidP="00B87F66">
      <w:pPr>
        <w:jc w:val="center"/>
      </w:pPr>
    </w:p>
    <w:sectPr w:rsidR="00A6341F" w:rsidSect="00A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F66"/>
    <w:rsid w:val="000C73CD"/>
    <w:rsid w:val="00252830"/>
    <w:rsid w:val="0034342E"/>
    <w:rsid w:val="00731143"/>
    <w:rsid w:val="00957C24"/>
    <w:rsid w:val="00A6341F"/>
    <w:rsid w:val="00B47FF1"/>
    <w:rsid w:val="00B83D0A"/>
    <w:rsid w:val="00B87F66"/>
    <w:rsid w:val="00BA5143"/>
    <w:rsid w:val="00C73042"/>
    <w:rsid w:val="00DF3891"/>
    <w:rsid w:val="00FA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</w:style>
  <w:style w:type="paragraph" w:styleId="6">
    <w:name w:val="heading 6"/>
    <w:basedOn w:val="a"/>
    <w:link w:val="60"/>
    <w:uiPriority w:val="9"/>
    <w:qFormat/>
    <w:rsid w:val="00B87F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87F6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B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F66"/>
    <w:rPr>
      <w:b/>
      <w:bCs/>
    </w:rPr>
  </w:style>
  <w:style w:type="character" w:styleId="a5">
    <w:name w:val="Hyperlink"/>
    <w:basedOn w:val="a0"/>
    <w:uiPriority w:val="99"/>
    <w:semiHidden/>
    <w:unhideWhenUsed/>
    <w:rsid w:val="00B87F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znanierussia.ru/track/redirect/2550ed8b23dd708ec4a31992d3152a160c08431d6786944993bffcfa52cb97ae" TargetMode="External"/><Relationship Id="rId13" Type="http://schemas.openxmlformats.org/officeDocument/2006/relationships/hyperlink" Target="https://service.znanierussia.ru/track/redirect/2550ed8b23dd708ec4a31992d3152a166963be09866f990b529b59d6cc4420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vice.znanierussia.ru/track/redirect/2550ed8b23dd708ec4a31992d3152a1652dc69961e688ea081013e66db34fde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service.znanierussia.ru/track/redirect/2550ed8b23dd708ec4a31992d3152a166998c765ef0a4880e6009442866d3f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.znanierussia.ru/track/redirect/2550ed8b23dd708ec4a31992d3152a166963be09866f990b529b59d6cc442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service.znanierussia.ru/track/redirect/2550ed8b23dd708ec4a31992d3152a16962d96cf5c15b79c9e7475818f4c83c8" TargetMode="External"/><Relationship Id="rId11" Type="http://schemas.openxmlformats.org/officeDocument/2006/relationships/hyperlink" Target="https://service.znanierussia.ru/track/redirect/2550ed8b23dd708ec4a31992d3152a16165d82ddf830a06d020080544172ad2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service.znanierussia.ru/track/redirect/2550ed8b23dd708ec4a31992d3152a16519e109f8049e658093ac26a302d786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ervice.znanierussia.ru/track/redirect/2550ed8b23dd708ec4a31992d3152a16c35811df15eea82b00a3873850ff3c9b" TargetMode="External"/><Relationship Id="rId9" Type="http://schemas.openxmlformats.org/officeDocument/2006/relationships/hyperlink" Target="https://service.znanierussia.ru/track/redirect/2550ed8b23dd708ec4a31992d3152a16729dfccc358ac2f118a92ab546e47546" TargetMode="External"/><Relationship Id="rId14" Type="http://schemas.openxmlformats.org/officeDocument/2006/relationships/hyperlink" Target="https://service.znanierussia.ru/track/redirect/2550ed8b23dd708ec4a31992d3152a1638cf5eec389d516cb80e25ff2b7d90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2024-02-26T07:14:00Z</dcterms:created>
  <dcterms:modified xsi:type="dcterms:W3CDTF">2024-02-26T07:15:00Z</dcterms:modified>
</cp:coreProperties>
</file>