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D78" w:rsidRDefault="00AD4D78" w:rsidP="00AD4D78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BC62A4" w:rsidRPr="003F2FF9" w:rsidRDefault="00F3591B" w:rsidP="00F3591B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FF9">
        <w:rPr>
          <w:rFonts w:ascii="Times New Roman" w:hAnsi="Times New Roman" w:cs="Times New Roman"/>
          <w:b/>
          <w:sz w:val="28"/>
          <w:szCs w:val="28"/>
        </w:rPr>
        <w:t>СТРАТЕГИЯ РАЗВИТИЯ</w:t>
      </w:r>
    </w:p>
    <w:p w:rsidR="00F3591B" w:rsidRPr="003F2FF9" w:rsidRDefault="00F3591B" w:rsidP="00F3591B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FF9">
        <w:rPr>
          <w:rFonts w:ascii="Times New Roman" w:hAnsi="Times New Roman" w:cs="Times New Roman"/>
          <w:b/>
          <w:sz w:val="28"/>
          <w:szCs w:val="28"/>
        </w:rPr>
        <w:t>ЮРИДИЧЕСКОГО ИНСТИТУТА ПГУ НА ПЕРИОД С 2020 ПО 2025 ГГ.</w:t>
      </w:r>
    </w:p>
    <w:p w:rsidR="00F3591B" w:rsidRPr="003F2FF9" w:rsidRDefault="00F3591B" w:rsidP="00F3591B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591B" w:rsidRPr="000B0E4D" w:rsidRDefault="00F3591B" w:rsidP="00F3591B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591B">
        <w:rPr>
          <w:rFonts w:ascii="Times New Roman" w:hAnsi="Times New Roman" w:cs="Times New Roman"/>
          <w:b/>
          <w:sz w:val="28"/>
          <w:szCs w:val="28"/>
        </w:rPr>
        <w:t>1.Совершенствование организационной структуры института.</w:t>
      </w:r>
    </w:p>
    <w:p w:rsidR="000B0E4D" w:rsidRDefault="000B0E4D" w:rsidP="000B0E4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организационной структуры юридического института строится н</w:t>
      </w:r>
      <w:r w:rsidR="00D8065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принципах </w:t>
      </w:r>
      <w:r w:rsidR="00D8065C">
        <w:rPr>
          <w:rFonts w:ascii="Times New Roman" w:hAnsi="Times New Roman" w:cs="Times New Roman"/>
          <w:sz w:val="28"/>
          <w:szCs w:val="28"/>
        </w:rPr>
        <w:t xml:space="preserve">сохранения существующих ставок преподавателей, без их сокращения;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065C">
        <w:rPr>
          <w:rFonts w:ascii="Times New Roman" w:hAnsi="Times New Roman" w:cs="Times New Roman"/>
          <w:sz w:val="28"/>
          <w:szCs w:val="28"/>
        </w:rPr>
        <w:t>укрупнения кафедр с целью создания сильных научных коллективов для привлечения дополнительных финансовых средств в университет; унификации структуры учебной нагрузки преподавателей, исключив из списка кафедр института не выпускающие кафедры.</w:t>
      </w:r>
    </w:p>
    <w:p w:rsidR="00D8065C" w:rsidRPr="000B0E4D" w:rsidRDefault="00D8065C" w:rsidP="000B0E4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этой целью:</w:t>
      </w:r>
    </w:p>
    <w:p w:rsidR="00F3591B" w:rsidRDefault="00F3591B" w:rsidP="00F3591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определить перспективную структуру ин</w:t>
      </w:r>
      <w:r w:rsidR="00D8065C">
        <w:rPr>
          <w:rFonts w:ascii="Times New Roman" w:hAnsi="Times New Roman" w:cs="Times New Roman"/>
          <w:sz w:val="28"/>
          <w:szCs w:val="28"/>
        </w:rPr>
        <w:t>ститута в составе 6 кафедр,</w:t>
      </w:r>
      <w:r w:rsidR="00A45A3E">
        <w:rPr>
          <w:rFonts w:ascii="Times New Roman" w:hAnsi="Times New Roman" w:cs="Times New Roman"/>
          <w:sz w:val="28"/>
          <w:szCs w:val="28"/>
        </w:rPr>
        <w:t xml:space="preserve"> с сентября 2024 г. – 7 кафедр,</w:t>
      </w:r>
      <w:r w:rsidR="00D8065C">
        <w:rPr>
          <w:rFonts w:ascii="Times New Roman" w:hAnsi="Times New Roman" w:cs="Times New Roman"/>
          <w:sz w:val="28"/>
          <w:szCs w:val="28"/>
        </w:rPr>
        <w:t xml:space="preserve"> трех</w:t>
      </w:r>
      <w:r>
        <w:rPr>
          <w:rFonts w:ascii="Times New Roman" w:hAnsi="Times New Roman" w:cs="Times New Roman"/>
          <w:sz w:val="28"/>
          <w:szCs w:val="28"/>
        </w:rPr>
        <w:t xml:space="preserve"> научно-</w:t>
      </w:r>
      <w:r w:rsidR="004A349B">
        <w:rPr>
          <w:rFonts w:ascii="Times New Roman" w:hAnsi="Times New Roman" w:cs="Times New Roman"/>
          <w:sz w:val="28"/>
          <w:szCs w:val="28"/>
        </w:rPr>
        <w:t>образова</w:t>
      </w:r>
      <w:r>
        <w:rPr>
          <w:rFonts w:ascii="Times New Roman" w:hAnsi="Times New Roman" w:cs="Times New Roman"/>
          <w:sz w:val="28"/>
          <w:szCs w:val="28"/>
        </w:rPr>
        <w:t xml:space="preserve">тельных центров, одного научно-исследовательского центра, </w:t>
      </w:r>
      <w:r w:rsidR="004A349B">
        <w:rPr>
          <w:rFonts w:ascii="Times New Roman" w:hAnsi="Times New Roman" w:cs="Times New Roman"/>
          <w:sz w:val="28"/>
          <w:szCs w:val="28"/>
        </w:rPr>
        <w:t>центра оказания</w:t>
      </w:r>
      <w:r w:rsidR="0016441E">
        <w:rPr>
          <w:rFonts w:ascii="Times New Roman" w:hAnsi="Times New Roman" w:cs="Times New Roman"/>
          <w:sz w:val="28"/>
          <w:szCs w:val="28"/>
        </w:rPr>
        <w:t xml:space="preserve"> правовой поддержки</w:t>
      </w:r>
      <w:r w:rsidR="004A349B">
        <w:rPr>
          <w:rFonts w:ascii="Times New Roman" w:hAnsi="Times New Roman" w:cs="Times New Roman"/>
          <w:sz w:val="28"/>
          <w:szCs w:val="28"/>
        </w:rPr>
        <w:t xml:space="preserve"> населению</w:t>
      </w:r>
      <w:r w:rsidR="0016441E">
        <w:rPr>
          <w:rFonts w:ascii="Times New Roman" w:hAnsi="Times New Roman" w:cs="Times New Roman"/>
          <w:sz w:val="28"/>
          <w:szCs w:val="28"/>
        </w:rPr>
        <w:t>;</w:t>
      </w:r>
    </w:p>
    <w:p w:rsidR="0016441E" w:rsidRDefault="0016441E" w:rsidP="00F3591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определить среднюю штатную численность кафедр ЮИ в составе 20 – 25 преподавательских ставок;</w:t>
      </w:r>
    </w:p>
    <w:p w:rsidR="0016441E" w:rsidRDefault="0016441E" w:rsidP="00F3591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сделать все кафедры ЮИ выпускающими по программам бакалавриата, магистратуры, специалитета;</w:t>
      </w:r>
    </w:p>
    <w:p w:rsidR="00E47965" w:rsidRDefault="0016441E" w:rsidP="00D8065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8065C">
        <w:rPr>
          <w:rFonts w:ascii="Times New Roman" w:hAnsi="Times New Roman" w:cs="Times New Roman"/>
          <w:sz w:val="28"/>
          <w:szCs w:val="28"/>
        </w:rPr>
        <w:t xml:space="preserve">воссоздать существующую до 2010 г. кафедру теории права и государственно-правовых дисциплин путем объединения кафедр </w:t>
      </w:r>
      <w:r>
        <w:rPr>
          <w:rFonts w:ascii="Times New Roman" w:hAnsi="Times New Roman" w:cs="Times New Roman"/>
          <w:sz w:val="28"/>
          <w:szCs w:val="28"/>
        </w:rPr>
        <w:t>теории государства и права и политологии</w:t>
      </w:r>
      <w:r w:rsidR="00D8065C">
        <w:rPr>
          <w:rFonts w:ascii="Times New Roman" w:hAnsi="Times New Roman" w:cs="Times New Roman"/>
          <w:sz w:val="28"/>
          <w:szCs w:val="28"/>
        </w:rPr>
        <w:t>, государственно-правовых</w:t>
      </w:r>
      <w:r w:rsidR="00650CD2">
        <w:rPr>
          <w:rFonts w:ascii="Times New Roman" w:hAnsi="Times New Roman" w:cs="Times New Roman"/>
          <w:sz w:val="28"/>
          <w:szCs w:val="28"/>
        </w:rPr>
        <w:t xml:space="preserve"> дисциплин</w:t>
      </w:r>
      <w:r w:rsidR="00D8065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истории</w:t>
      </w:r>
      <w:r w:rsidR="001A49FF">
        <w:rPr>
          <w:rFonts w:ascii="Times New Roman" w:hAnsi="Times New Roman" w:cs="Times New Roman"/>
          <w:sz w:val="28"/>
          <w:szCs w:val="28"/>
        </w:rPr>
        <w:t xml:space="preserve"> отечества,</w:t>
      </w:r>
      <w:r>
        <w:rPr>
          <w:rFonts w:ascii="Times New Roman" w:hAnsi="Times New Roman" w:cs="Times New Roman"/>
          <w:sz w:val="28"/>
          <w:szCs w:val="28"/>
        </w:rPr>
        <w:t xml:space="preserve"> государс</w:t>
      </w:r>
      <w:r w:rsidR="001A49FF">
        <w:rPr>
          <w:rFonts w:ascii="Times New Roman" w:hAnsi="Times New Roman" w:cs="Times New Roman"/>
          <w:sz w:val="28"/>
          <w:szCs w:val="28"/>
        </w:rPr>
        <w:t xml:space="preserve">тва и права </w:t>
      </w:r>
      <w:r w:rsidR="00D8065C">
        <w:rPr>
          <w:rFonts w:ascii="Times New Roman" w:hAnsi="Times New Roman" w:cs="Times New Roman"/>
          <w:sz w:val="28"/>
          <w:szCs w:val="28"/>
        </w:rPr>
        <w:t>(примерно 25 ставок преподавателей)</w:t>
      </w:r>
      <w:r w:rsidR="00F514F5" w:rsidRPr="00F514F5">
        <w:rPr>
          <w:rFonts w:ascii="Times New Roman" w:hAnsi="Times New Roman" w:cs="Times New Roman"/>
          <w:sz w:val="28"/>
          <w:szCs w:val="28"/>
        </w:rPr>
        <w:t xml:space="preserve"> (</w:t>
      </w:r>
      <w:r w:rsidR="00F514F5">
        <w:rPr>
          <w:rFonts w:ascii="Times New Roman" w:hAnsi="Times New Roman" w:cs="Times New Roman"/>
          <w:sz w:val="28"/>
          <w:szCs w:val="28"/>
        </w:rPr>
        <w:t>после выхода ФГОС 3++);</w:t>
      </w:r>
    </w:p>
    <w:p w:rsidR="00A45A3E" w:rsidRDefault="00A45A3E" w:rsidP="00D8065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создать кафедру «Национальная безопасность» не ранее </w:t>
      </w:r>
      <w:r w:rsidR="00DF0615">
        <w:rPr>
          <w:rFonts w:ascii="Times New Roman" w:hAnsi="Times New Roman" w:cs="Times New Roman"/>
          <w:sz w:val="28"/>
          <w:szCs w:val="28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2024 г.);</w:t>
      </w:r>
    </w:p>
    <w:p w:rsidR="00F514F5" w:rsidRDefault="00F514F5" w:rsidP="00D8065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переименовать кафедру «Правосудие» в кафедру «Судебная и прокурорская деятельность» (2022 г.).</w:t>
      </w:r>
    </w:p>
    <w:p w:rsidR="006B5FC5" w:rsidRDefault="006B5FC5" w:rsidP="00E4796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6A3F" w:rsidRDefault="007D6A3F" w:rsidP="00E4796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2.Совершенствование учебной работы</w:t>
      </w:r>
    </w:p>
    <w:p w:rsidR="001A076A" w:rsidRDefault="001A076A" w:rsidP="001A076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установить жесткий контроль над всеми видами учебных занятий, посещением студентами лекций, семинарских и практических занятий,  в результате чего значительно повысить успеваемость студентов и качество знаний:</w:t>
      </w:r>
    </w:p>
    <w:p w:rsidR="001A076A" w:rsidRDefault="001A076A" w:rsidP="001A076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ввести в практику работы обязательное проведение заведующими кафедрами показных занятий, профессорско-преподавательским составом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-о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ткрытых занятий (не реже одного раза в год);</w:t>
      </w:r>
    </w:p>
    <w:p w:rsidR="001A076A" w:rsidRDefault="001A076A" w:rsidP="001A076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повысить ответственность заведующих кафедрами за осуществление контроля над проведением всех видов занятий преподавателями кафедры;</w:t>
      </w:r>
    </w:p>
    <w:p w:rsidR="001A076A" w:rsidRDefault="001A076A" w:rsidP="001A076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сформировать новый состав методической комиссии института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нацелить ее работу на совершенствование учебных программ, разработку методических рекомендаций по внедрению активных и интерактивных методов обучения в учебный процесс:</w:t>
      </w:r>
    </w:p>
    <w:p w:rsidR="001A076A" w:rsidRDefault="001A076A" w:rsidP="001A076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на базе ЭИОС внедрять в учебный процесс дистанционные методы обучения;</w:t>
      </w:r>
    </w:p>
    <w:p w:rsidR="001A076A" w:rsidRDefault="001A076A" w:rsidP="001A076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разработать и лицензировать ОПОП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Национальная безопасность</w:t>
      </w:r>
      <w:r>
        <w:rPr>
          <w:rFonts w:ascii="Times New Roman" w:hAnsi="Times New Roman"/>
          <w:sz w:val="28"/>
          <w:szCs w:val="28"/>
        </w:rPr>
        <w:t>» (</w:t>
      </w:r>
      <w:r>
        <w:rPr>
          <w:rFonts w:ascii="Times New Roman CYR" w:hAnsi="Times New Roman CYR" w:cs="Times New Roman CYR"/>
          <w:sz w:val="28"/>
          <w:szCs w:val="28"/>
        </w:rPr>
        <w:t xml:space="preserve">кафедра </w:t>
      </w:r>
      <w:proofErr w:type="spellStart"/>
      <w:r w:rsidR="00400C0A">
        <w:rPr>
          <w:rFonts w:ascii="Times New Roman CYR" w:hAnsi="Times New Roman CYR" w:cs="Times New Roman CYR"/>
          <w:sz w:val="28"/>
          <w:szCs w:val="28"/>
        </w:rPr>
        <w:t>ЧиПП</w:t>
      </w:r>
      <w:proofErr w:type="spellEnd"/>
      <w:r w:rsidR="00400C0A">
        <w:rPr>
          <w:rFonts w:ascii="Times New Roman CYR" w:hAnsi="Times New Roman CYR" w:cs="Times New Roman CYR"/>
          <w:sz w:val="28"/>
          <w:szCs w:val="28"/>
        </w:rPr>
        <w:t>, 2020</w:t>
      </w:r>
      <w:r>
        <w:rPr>
          <w:rFonts w:ascii="Times New Roman CYR" w:hAnsi="Times New Roman CYR" w:cs="Times New Roman CYR"/>
          <w:sz w:val="28"/>
          <w:szCs w:val="28"/>
        </w:rPr>
        <w:t xml:space="preserve"> г.);</w:t>
      </w:r>
    </w:p>
    <w:p w:rsidR="001A076A" w:rsidRDefault="001A076A" w:rsidP="001A076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разработать и лицензировать ОПОП СПО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Судебное администрирование</w:t>
      </w:r>
      <w:r>
        <w:rPr>
          <w:rFonts w:ascii="Times New Roman" w:hAnsi="Times New Roman"/>
          <w:sz w:val="28"/>
          <w:szCs w:val="28"/>
        </w:rPr>
        <w:t>» (</w:t>
      </w:r>
      <w:r>
        <w:rPr>
          <w:rFonts w:ascii="Times New Roman CYR" w:hAnsi="Times New Roman CYR" w:cs="Times New Roman CYR"/>
          <w:sz w:val="28"/>
          <w:szCs w:val="28"/>
        </w:rPr>
        <w:t>кафедра Правосудие, 2021 г.);</w:t>
      </w:r>
    </w:p>
    <w:p w:rsidR="001A076A" w:rsidRDefault="001A076A" w:rsidP="001A076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сократить число магистерских программ с шести до пяти, за счет прекращения набора на программу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судебная и прокурорская защита</w:t>
      </w:r>
      <w:r>
        <w:rPr>
          <w:rFonts w:ascii="Times New Roman" w:hAnsi="Times New Roman"/>
          <w:sz w:val="28"/>
          <w:szCs w:val="28"/>
        </w:rPr>
        <w:t xml:space="preserve">» (2023 </w:t>
      </w:r>
      <w:r>
        <w:rPr>
          <w:rFonts w:ascii="Times New Roman CYR" w:hAnsi="Times New Roman CYR" w:cs="Times New Roman CYR"/>
          <w:sz w:val="28"/>
          <w:szCs w:val="28"/>
        </w:rPr>
        <w:t>г.);</w:t>
      </w:r>
    </w:p>
    <w:p w:rsidR="001A076A" w:rsidRDefault="001A076A" w:rsidP="001A076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обновить магистерскую программу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Правовая политика в РФ и странах Евросоюза</w:t>
      </w:r>
      <w:r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>усилив ее прикладную направленность и привлекател</w:t>
      </w:r>
      <w:r w:rsidR="00481D16">
        <w:rPr>
          <w:rFonts w:ascii="Times New Roman CYR" w:hAnsi="Times New Roman CYR" w:cs="Times New Roman CYR"/>
          <w:sz w:val="28"/>
          <w:szCs w:val="28"/>
        </w:rPr>
        <w:t>ьность для российских и</w:t>
      </w:r>
      <w:r>
        <w:rPr>
          <w:rFonts w:ascii="Times New Roman CYR" w:hAnsi="Times New Roman CYR" w:cs="Times New Roman CYR"/>
          <w:sz w:val="28"/>
          <w:szCs w:val="28"/>
        </w:rPr>
        <w:t xml:space="preserve"> иностранных студентов. Рабочее название «Современное правотворчество 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правоприменение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»:</w:t>
      </w:r>
    </w:p>
    <w:p w:rsidR="001A076A" w:rsidRDefault="001A076A" w:rsidP="001A076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совершенствовать работу системы менеджмента качества института, внедрить в деятельность института положения о юридическом институте, об ученом совете юридического института, о методической комиссии юридического института, о системе менеджмента качества юридического института, о центре правовой помощи населению, о научно-образовательных и научно-исследовательских центрах института (2020 – 2021 гг.);</w:t>
      </w:r>
    </w:p>
    <w:p w:rsidR="001A076A" w:rsidRPr="00A9323E" w:rsidRDefault="001A076A" w:rsidP="00A9323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активизировать деятельность аттестационной комиссии института, ввести в практику проведение анкетирования студентов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Преподаватель глазами студента</w:t>
      </w:r>
      <w:r>
        <w:rPr>
          <w:rFonts w:ascii="Times New Roman" w:hAnsi="Times New Roman"/>
          <w:sz w:val="28"/>
          <w:szCs w:val="28"/>
        </w:rPr>
        <w:t xml:space="preserve">». </w:t>
      </w:r>
      <w:r>
        <w:rPr>
          <w:rFonts w:ascii="Times New Roman CYR" w:hAnsi="Times New Roman CYR" w:cs="Times New Roman CYR"/>
          <w:sz w:val="28"/>
          <w:szCs w:val="28"/>
        </w:rPr>
        <w:t>Доработать Требования ученого совета института к претендентам на должности профессорско-преподавательского состава института (ввести с 1 января 2020 г.). В основу работы с профессорско-преподавательским составом положить требования профессионального стандарта работник</w:t>
      </w:r>
      <w:r w:rsidR="00094252"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 xml:space="preserve"> высшего образования.</w:t>
      </w:r>
    </w:p>
    <w:p w:rsidR="00A9323E" w:rsidRDefault="00A9323E" w:rsidP="001A076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A076A" w:rsidRDefault="001A076A" w:rsidP="001A076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Совершенствование научной работы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1A076A" w:rsidRDefault="001A076A" w:rsidP="001A076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принимать активное участие во всех заявочных кампаниях для получения государственных субсидий и грантов в части, касающейся </w:t>
      </w:r>
      <w:r w:rsidRPr="001A076A">
        <w:rPr>
          <w:rFonts w:ascii="Times New Roman CYR" w:hAnsi="Times New Roman CYR" w:cs="Times New Roman CYR"/>
          <w:sz w:val="28"/>
          <w:szCs w:val="28"/>
        </w:rPr>
        <w:t xml:space="preserve">гуманитарных и общественных наук. Выйти на уровень финансирования научной работы в 65 тыс. р. на одного </w:t>
      </w:r>
      <w:r>
        <w:rPr>
          <w:rFonts w:ascii="Times New Roman CYR" w:hAnsi="Times New Roman CYR" w:cs="Times New Roman CYR"/>
          <w:sz w:val="28"/>
          <w:szCs w:val="28"/>
        </w:rPr>
        <w:t>научно-педагогического работника;</w:t>
      </w:r>
    </w:p>
    <w:p w:rsidR="001A076A" w:rsidRDefault="001A076A" w:rsidP="001A076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активизировать публикационную активность преподавателей в части, касающейся научных изданий, индексируемых в международных базах данных;</w:t>
      </w:r>
    </w:p>
    <w:p w:rsidR="001A076A" w:rsidRDefault="001A076A" w:rsidP="001A076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стимулировать научную работу преподавателей в плане подготовки и защиты докторских и кандидатских диссертаций (не менее двух докторских и пяти кандидатских диссертаций за 2020 – 2025 гг.);</w:t>
      </w:r>
    </w:p>
    <w:p w:rsidR="001A076A" w:rsidRDefault="001A076A" w:rsidP="001A076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активизировать работу научно-исследовательского центра по проблемам современного федерализма и научно-образовательного центра по сравнительно-правовой политике в плане получения дополнительного финансирования (кафедра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ТГПиП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);</w:t>
      </w:r>
    </w:p>
    <w:p w:rsidR="001A076A" w:rsidRDefault="001A076A" w:rsidP="001A076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образовать научно-образовательные центры по региональному законодательству; Правовые проблемы постиндустриального (цифрового) общества  (не ранее 2020 г.):</w:t>
      </w:r>
    </w:p>
    <w:p w:rsidR="001A076A" w:rsidRDefault="001A076A" w:rsidP="001A076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активизировать работу студенческого научного общества и кафедральных студенческих научных кружков;</w:t>
      </w:r>
    </w:p>
    <w:p w:rsidR="001A076A" w:rsidRDefault="001A076A" w:rsidP="001A076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продолжить выпуск научного электронного журнала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Наука. Общество. Государство</w:t>
      </w:r>
      <w:r>
        <w:rPr>
          <w:rFonts w:ascii="Times New Roman" w:hAnsi="Times New Roman"/>
          <w:sz w:val="28"/>
          <w:szCs w:val="28"/>
        </w:rPr>
        <w:t>».</w:t>
      </w:r>
    </w:p>
    <w:p w:rsidR="001A076A" w:rsidRPr="001A076A" w:rsidRDefault="001A076A" w:rsidP="001A076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076A">
        <w:rPr>
          <w:rFonts w:ascii="Times New Roman" w:hAnsi="Times New Roman"/>
          <w:sz w:val="28"/>
          <w:szCs w:val="28"/>
        </w:rPr>
        <w:t>- скорректировать приоритетную тематику НИР на 2020–2025 гг. с учетом основных направлений совершенствования научной работы в вузе в целом.</w:t>
      </w:r>
    </w:p>
    <w:p w:rsidR="001A076A" w:rsidRPr="001A076A" w:rsidRDefault="001A076A" w:rsidP="001A076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076A">
        <w:rPr>
          <w:rFonts w:ascii="Times New Roman" w:hAnsi="Times New Roman"/>
          <w:sz w:val="28"/>
          <w:szCs w:val="28"/>
        </w:rPr>
        <w:t>- развивать научные связи с другими образовательными учреждениями и научными организациями, общественными научными объединениями, научными ассоциациями и профессиональными объединениями;</w:t>
      </w:r>
    </w:p>
    <w:p w:rsidR="001A076A" w:rsidRPr="001A076A" w:rsidRDefault="001A076A" w:rsidP="001A076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076A">
        <w:rPr>
          <w:rFonts w:ascii="Times New Roman" w:hAnsi="Times New Roman"/>
          <w:sz w:val="28"/>
          <w:szCs w:val="28"/>
        </w:rPr>
        <w:t>- развивать международное научное сотрудничество.</w:t>
      </w:r>
    </w:p>
    <w:p w:rsidR="001A076A" w:rsidRDefault="001A076A" w:rsidP="001A076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076A" w:rsidRDefault="001A076A" w:rsidP="001A076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4.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Воспитательная и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профориентационная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работа.</w:t>
      </w:r>
    </w:p>
    <w:p w:rsidR="001A076A" w:rsidRDefault="001A076A" w:rsidP="001A076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ежегодное проведение следующих мероприятий института: день юридического института, день юриста, ежегодная премия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Юрист года</w:t>
      </w:r>
      <w:r>
        <w:rPr>
          <w:rFonts w:ascii="Times New Roman" w:hAnsi="Times New Roman"/>
          <w:sz w:val="28"/>
          <w:szCs w:val="28"/>
        </w:rPr>
        <w:t xml:space="preserve">», </w:t>
      </w:r>
      <w:r w:rsidRPr="001A076A">
        <w:rPr>
          <w:rFonts w:ascii="Times New Roman" w:hAnsi="Times New Roman"/>
          <w:sz w:val="28"/>
          <w:szCs w:val="28"/>
        </w:rPr>
        <w:t xml:space="preserve">день работника рекламы, </w:t>
      </w:r>
      <w:r w:rsidRPr="001A076A">
        <w:rPr>
          <w:rFonts w:ascii="Times New Roman CYR" w:hAnsi="Times New Roman CYR" w:cs="Times New Roman CYR"/>
          <w:sz w:val="28"/>
          <w:szCs w:val="28"/>
        </w:rPr>
        <w:t xml:space="preserve">день первокурсника, КВН, </w:t>
      </w:r>
      <w:r w:rsidRPr="001A076A">
        <w:rPr>
          <w:rFonts w:ascii="Times New Roman" w:hAnsi="Times New Roman"/>
          <w:sz w:val="28"/>
          <w:szCs w:val="28"/>
        </w:rPr>
        <w:t>«</w:t>
      </w:r>
      <w:r w:rsidRPr="001A076A">
        <w:rPr>
          <w:rFonts w:ascii="Times New Roman CYR" w:hAnsi="Times New Roman CYR" w:cs="Times New Roman CYR"/>
          <w:sz w:val="28"/>
          <w:szCs w:val="28"/>
        </w:rPr>
        <w:t>Студенческие вечера</w:t>
      </w:r>
      <w:r w:rsidRPr="001A076A">
        <w:rPr>
          <w:rFonts w:ascii="Times New Roman" w:hAnsi="Times New Roman"/>
          <w:sz w:val="28"/>
          <w:szCs w:val="28"/>
        </w:rPr>
        <w:t xml:space="preserve">», </w:t>
      </w:r>
      <w:r w:rsidRPr="001A076A">
        <w:rPr>
          <w:rFonts w:ascii="Times New Roman CYR" w:hAnsi="Times New Roman CYR" w:cs="Times New Roman CYR"/>
          <w:sz w:val="28"/>
          <w:szCs w:val="28"/>
        </w:rPr>
        <w:t xml:space="preserve">собрания с родителями студентов </w:t>
      </w:r>
      <w:r>
        <w:rPr>
          <w:rFonts w:ascii="Times New Roman CYR" w:hAnsi="Times New Roman CYR" w:cs="Times New Roman CYR"/>
          <w:sz w:val="28"/>
          <w:szCs w:val="28"/>
        </w:rPr>
        <w:t>первого курса:</w:t>
      </w:r>
    </w:p>
    <w:p w:rsidR="001A076A" w:rsidRDefault="001A076A" w:rsidP="001A076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своевременно информирование родителей об успеваемости и посещаемости занятий студентами института;</w:t>
      </w:r>
    </w:p>
    <w:p w:rsidR="001A076A" w:rsidRDefault="001A076A" w:rsidP="001A076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участие института во всех университетских мероприятиях, имеющих воспитательное значение;</w:t>
      </w:r>
    </w:p>
    <w:p w:rsidR="001A076A" w:rsidRDefault="001A076A" w:rsidP="001A076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оказывать всестороннюю помощь и поддержку работе студенческого самоуправления, профбюро студентов и профбюро преподавателей института.</w:t>
      </w:r>
    </w:p>
    <w:p w:rsidR="007D6A3F" w:rsidRPr="00170C5A" w:rsidRDefault="007D6A3F" w:rsidP="00E4796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47965" w:rsidRPr="00E47965" w:rsidRDefault="00E47965" w:rsidP="00E4796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E47965" w:rsidRPr="00E47965" w:rsidSect="00496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591B"/>
    <w:rsid w:val="00052BA1"/>
    <w:rsid w:val="00063300"/>
    <w:rsid w:val="00094252"/>
    <w:rsid w:val="000B0E4D"/>
    <w:rsid w:val="000F51D2"/>
    <w:rsid w:val="0016441E"/>
    <w:rsid w:val="00170C5A"/>
    <w:rsid w:val="001A076A"/>
    <w:rsid w:val="001A49FF"/>
    <w:rsid w:val="002558AC"/>
    <w:rsid w:val="003D632A"/>
    <w:rsid w:val="003F2FF9"/>
    <w:rsid w:val="00400C0A"/>
    <w:rsid w:val="00481D16"/>
    <w:rsid w:val="00496F1A"/>
    <w:rsid w:val="004A349B"/>
    <w:rsid w:val="00650CD2"/>
    <w:rsid w:val="006B5FC5"/>
    <w:rsid w:val="006E2C7B"/>
    <w:rsid w:val="006F08DC"/>
    <w:rsid w:val="00714263"/>
    <w:rsid w:val="007445A5"/>
    <w:rsid w:val="00752325"/>
    <w:rsid w:val="007D6A3F"/>
    <w:rsid w:val="00A45A3E"/>
    <w:rsid w:val="00A9323E"/>
    <w:rsid w:val="00AD4D78"/>
    <w:rsid w:val="00B5095C"/>
    <w:rsid w:val="00BC62A4"/>
    <w:rsid w:val="00D8065C"/>
    <w:rsid w:val="00DC7185"/>
    <w:rsid w:val="00DF0615"/>
    <w:rsid w:val="00E47965"/>
    <w:rsid w:val="00F34057"/>
    <w:rsid w:val="00F3591B"/>
    <w:rsid w:val="00F51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F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2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806C1-9287-4F50-BD25-69DF10882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883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25</cp:revision>
  <dcterms:created xsi:type="dcterms:W3CDTF">2019-09-12T08:18:00Z</dcterms:created>
  <dcterms:modified xsi:type="dcterms:W3CDTF">2019-10-09T12:07:00Z</dcterms:modified>
</cp:coreProperties>
</file>